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758E" w14:textId="2B672E5B" w:rsidR="00641339" w:rsidRPr="00C21CE0" w:rsidRDefault="0056212B">
      <w:pPr>
        <w:rPr>
          <w:b/>
          <w:bCs/>
        </w:rPr>
      </w:pPr>
      <w:r w:rsidRPr="00C21CE0">
        <w:rPr>
          <w:b/>
          <w:bCs/>
        </w:rPr>
        <w:t>TISKOVÁ ZPRÁVA: Češi nechtějí na školních obědech nic měnit!</w:t>
      </w:r>
    </w:p>
    <w:p w14:paraId="71D11A06" w14:textId="39502DFC" w:rsidR="0056212B" w:rsidRDefault="0056212B">
      <w:r>
        <w:t>PRAHA 8.12.2023</w:t>
      </w:r>
    </w:p>
    <w:p w14:paraId="7C95D3B8" w14:textId="77777777" w:rsidR="00C21CE0" w:rsidRDefault="00183EA1" w:rsidP="00183EA1">
      <w:r>
        <w:t>Nový průzkum</w:t>
      </w:r>
      <w:r w:rsidR="00C226DF">
        <w:t xml:space="preserve"> veřejného mínění</w:t>
      </w:r>
      <w:r>
        <w:t xml:space="preserve"> agentury SC</w:t>
      </w:r>
      <w:r w:rsidR="00C226DF" w:rsidRPr="00C226DF">
        <w:t>&amp;</w:t>
      </w:r>
      <w:r w:rsidR="00C226DF">
        <w:t xml:space="preserve">C z cyklu Otázky na víkend </w:t>
      </w:r>
      <w:r>
        <w:t xml:space="preserve">odhaluje podrobný pohled na zkušenosti a preference </w:t>
      </w:r>
      <w:r w:rsidR="00C226DF">
        <w:t>Čechů</w:t>
      </w:r>
      <w:r>
        <w:t xml:space="preserve"> týkající se školních obědů. </w:t>
      </w:r>
      <w:r w:rsidR="00C21CE0">
        <w:t>Průzkum proběhl od 2. do 5. prosince 2023 metodou CAWI a zúčastnilo se jej 1376 respondentů. Data byla zvážena tak, aby byla reprezentativní pro českou populaci 18+.</w:t>
      </w:r>
    </w:p>
    <w:p w14:paraId="3CFEE90D" w14:textId="34500328" w:rsidR="00183EA1" w:rsidRDefault="00183EA1" w:rsidP="00183EA1">
      <w:r>
        <w:t>Třetina respondentů má aktivní zkušenost s řešením školních obědů, neboť jejich děti navštěvují mateřskou nebo základní školu. Z tohoto vzorku vyplývá, že více než 90 % dětí pravidelně obědvá ve školních zařízeních</w:t>
      </w:r>
      <w:r w:rsidR="00C226DF">
        <w:t xml:space="preserve"> (</w:t>
      </w:r>
      <w:r>
        <w:t>87 % z</w:t>
      </w:r>
      <w:r w:rsidR="00C226DF">
        <w:t> </w:t>
      </w:r>
      <w:r>
        <w:t>nich</w:t>
      </w:r>
      <w:r w:rsidR="00C226DF">
        <w:t xml:space="preserve"> každý den).</w:t>
      </w:r>
    </w:p>
    <w:p w14:paraId="0EFA32BB" w14:textId="3DCF7F71" w:rsidR="00183EA1" w:rsidRDefault="00C226DF" w:rsidP="00183E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F52CD7B" wp14:editId="5C58EA17">
            <wp:simplePos x="0" y="0"/>
            <wp:positionH relativeFrom="margin">
              <wp:align>center</wp:align>
            </wp:positionH>
            <wp:positionV relativeFrom="paragraph">
              <wp:posOffset>383540</wp:posOffset>
            </wp:positionV>
            <wp:extent cx="3429000" cy="1504950"/>
            <wp:effectExtent l="0" t="0" r="0" b="0"/>
            <wp:wrapNone/>
            <wp:docPr id="15175893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EA1">
        <w:t>Průměrné hodnocení školních obědů je 3,8 z 5, přičemž 90 % hodnocení dosahuje hodnoty 3 a vyšší. Průměrné hodnocení je 4 z 5 pro mateřskou školu a 3,7 z 5 pro základní školu.</w:t>
      </w:r>
    </w:p>
    <w:p w14:paraId="7018F1A0" w14:textId="77777777" w:rsidR="00C226DF" w:rsidRDefault="00C226DF" w:rsidP="00183EA1"/>
    <w:p w14:paraId="2CC565B3" w14:textId="77777777" w:rsidR="00C226DF" w:rsidRDefault="00C226DF" w:rsidP="00183EA1"/>
    <w:p w14:paraId="1A0BBB0E" w14:textId="77777777" w:rsidR="00C226DF" w:rsidRDefault="00C226DF" w:rsidP="00183EA1"/>
    <w:p w14:paraId="459BD7A1" w14:textId="77777777" w:rsidR="00C226DF" w:rsidRDefault="00C226DF" w:rsidP="00183EA1"/>
    <w:p w14:paraId="10738372" w14:textId="77777777" w:rsidR="00C226DF" w:rsidRDefault="00C226DF" w:rsidP="00183EA1"/>
    <w:p w14:paraId="4A6B93D1" w14:textId="4C407DA0" w:rsidR="00183EA1" w:rsidRDefault="00183EA1" w:rsidP="00183EA1">
      <w:r>
        <w:t xml:space="preserve">Zajímavým </w:t>
      </w:r>
      <w:r w:rsidR="00C226DF">
        <w:t>zjištěním</w:t>
      </w:r>
      <w:r>
        <w:t xml:space="preserve"> průzkumu j</w:t>
      </w:r>
      <w:r w:rsidR="00C226DF">
        <w:t>sou</w:t>
      </w:r>
      <w:r>
        <w:t xml:space="preserve"> preference rodičů v</w:t>
      </w:r>
      <w:r w:rsidR="00C226DF">
        <w:t> </w:t>
      </w:r>
      <w:r>
        <w:t>oblasti</w:t>
      </w:r>
      <w:r w:rsidR="00C226DF">
        <w:t xml:space="preserve"> řešení obědů v případě, že by škola neměla kuchyň</w:t>
      </w:r>
      <w:r>
        <w:t xml:space="preserve">. Více než polovina rodičů by považovala za přijatelnou variantu dovoz hotových obědů s více než 60 % preferencí u rodičů dětí v mateřské škole. Čtvrtina respondentů by akceptovala </w:t>
      </w:r>
      <w:r w:rsidR="006536FE">
        <w:br/>
      </w:r>
      <w:r>
        <w:t xml:space="preserve">i jídelnu v docházkové vzdálenosti od školy. </w:t>
      </w:r>
      <w:r w:rsidR="00C226DF">
        <w:t>M</w:t>
      </w:r>
      <w:r>
        <w:t>ožnost ohřevu jídla z</w:t>
      </w:r>
      <w:r w:rsidR="00C226DF">
        <w:t> </w:t>
      </w:r>
      <w:r>
        <w:t>domova</w:t>
      </w:r>
      <w:r w:rsidR="00C226DF">
        <w:t xml:space="preserve"> </w:t>
      </w:r>
      <w:r>
        <w:t xml:space="preserve">považuje za přijatelnou cca 30 % respondentů. </w:t>
      </w:r>
      <w:r w:rsidR="00C226DF">
        <w:t>Nejpr</w:t>
      </w:r>
      <w:r>
        <w:t>efer</w:t>
      </w:r>
      <w:r w:rsidR="00C226DF">
        <w:t>ovanější variantou</w:t>
      </w:r>
      <w:r>
        <w:t xml:space="preserve"> však zůstává dovoz hotových jídel, který</w:t>
      </w:r>
      <w:r w:rsidR="006536FE">
        <w:t xml:space="preserve"> by si jako 1. náhradní variantu</w:t>
      </w:r>
      <w:r>
        <w:t xml:space="preserve"> vybralo 52 % respondentů.</w:t>
      </w:r>
    </w:p>
    <w:p w14:paraId="1C12A400" w14:textId="61203CAA" w:rsidR="00183EA1" w:rsidRDefault="006536FE" w:rsidP="00183E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C4524B" wp14:editId="2CC421E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810000" cy="2362200"/>
            <wp:effectExtent l="0" t="0" r="0" b="0"/>
            <wp:wrapNone/>
            <wp:docPr id="8784463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E1590" w14:textId="77777777" w:rsidR="006536FE" w:rsidRDefault="006536FE" w:rsidP="00183EA1"/>
    <w:p w14:paraId="244C14C1" w14:textId="77777777" w:rsidR="006536FE" w:rsidRDefault="006536FE" w:rsidP="00183EA1"/>
    <w:p w14:paraId="3EAC3A66" w14:textId="77777777" w:rsidR="006536FE" w:rsidRDefault="006536FE" w:rsidP="00183EA1"/>
    <w:p w14:paraId="40294D46" w14:textId="77777777" w:rsidR="006536FE" w:rsidRDefault="006536FE" w:rsidP="00183EA1"/>
    <w:p w14:paraId="3A26FFB9" w14:textId="77777777" w:rsidR="006536FE" w:rsidRDefault="006536FE" w:rsidP="00183EA1"/>
    <w:p w14:paraId="3148CA00" w14:textId="77777777" w:rsidR="006536FE" w:rsidRDefault="006536FE" w:rsidP="00183EA1"/>
    <w:p w14:paraId="79FAD3EF" w14:textId="77777777" w:rsidR="006536FE" w:rsidRDefault="006536FE" w:rsidP="00183EA1"/>
    <w:p w14:paraId="31D3239D" w14:textId="77777777" w:rsidR="006536FE" w:rsidRDefault="006536FE" w:rsidP="00183EA1"/>
    <w:p w14:paraId="6B2B0154" w14:textId="77777777" w:rsidR="00C21CE0" w:rsidRDefault="00C21CE0" w:rsidP="00183EA1"/>
    <w:p w14:paraId="61897EFD" w14:textId="77777777" w:rsidR="00C21CE0" w:rsidRDefault="00C21CE0" w:rsidP="00183EA1"/>
    <w:p w14:paraId="202A098B" w14:textId="77777777" w:rsidR="00C21CE0" w:rsidRDefault="00C21CE0" w:rsidP="00183EA1"/>
    <w:p w14:paraId="72D0A9F4" w14:textId="77777777" w:rsidR="00C21CE0" w:rsidRDefault="00C21CE0" w:rsidP="00183EA1"/>
    <w:p w14:paraId="122A5D22" w14:textId="4A14D852" w:rsidR="00183EA1" w:rsidRDefault="00183EA1" w:rsidP="00183EA1">
      <w:r>
        <w:lastRenderedPageBreak/>
        <w:t xml:space="preserve">Co se týče modelu stravování, 63 % respondentů podporuje zachování stávajícího modelu, přičemž </w:t>
      </w:r>
      <w:r w:rsidR="002E74C4">
        <w:t xml:space="preserve">tuto preferenci vyjadřují častěji </w:t>
      </w:r>
      <w:r>
        <w:t>ženy (67 %) než muži (59 %)</w:t>
      </w:r>
      <w:r w:rsidR="002E74C4">
        <w:t xml:space="preserve">. </w:t>
      </w:r>
      <w:r>
        <w:t>Zajímavým nápadem bylo zavedení obědů zdarma, což by podpořilo 19 % respondentů. Tato podpora však klesá s rostoucím vzděláním</w:t>
      </w:r>
      <w:r w:rsidR="00C21CE0">
        <w:t xml:space="preserve"> respondentů</w:t>
      </w:r>
      <w:r>
        <w:t>.</w:t>
      </w:r>
    </w:p>
    <w:p w14:paraId="7E439F9D" w14:textId="36169750" w:rsidR="00183EA1" w:rsidRDefault="00C21CE0" w:rsidP="00183EA1">
      <w:r>
        <w:rPr>
          <w:noProof/>
        </w:rPr>
        <w:drawing>
          <wp:inline distT="0" distB="0" distL="0" distR="0" wp14:anchorId="234D1064" wp14:editId="1276A794">
            <wp:extent cx="5753100" cy="2085975"/>
            <wp:effectExtent l="0" t="0" r="0" b="9525"/>
            <wp:docPr id="15676346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4812" w14:textId="6E350213" w:rsidR="00183EA1" w:rsidRDefault="00C21CE0" w:rsidP="00183EA1">
      <w:r>
        <w:rPr>
          <w:noProof/>
        </w:rPr>
        <w:drawing>
          <wp:anchor distT="0" distB="0" distL="114300" distR="114300" simplePos="0" relativeHeight="251660288" behindDoc="0" locked="0" layoutInCell="1" allowOverlap="1" wp14:anchorId="44F186B2" wp14:editId="029D9069">
            <wp:simplePos x="0" y="0"/>
            <wp:positionH relativeFrom="margin">
              <wp:align>center</wp:align>
            </wp:positionH>
            <wp:positionV relativeFrom="paragraph">
              <wp:posOffset>594995</wp:posOffset>
            </wp:positionV>
            <wp:extent cx="3830108" cy="3143250"/>
            <wp:effectExtent l="0" t="0" r="0" b="0"/>
            <wp:wrapNone/>
            <wp:docPr id="144758820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08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A1">
        <w:t>V oblasti stravovacích preferencí vyniká dominance polévky a teplých jídel. Více než polovina rodičů by při školním obědě ráda nabízela dětem také ovoce a zeleninu, přičemž rodiče dětí ve škole projevují vyšší zájem o širší nabídku.</w:t>
      </w:r>
    </w:p>
    <w:p w14:paraId="20E1A759" w14:textId="6BBDDF86" w:rsidR="00C21CE0" w:rsidRDefault="00C21CE0" w:rsidP="00183EA1"/>
    <w:p w14:paraId="0755220D" w14:textId="77777777" w:rsidR="00C21CE0" w:rsidRDefault="00C21CE0" w:rsidP="00183EA1"/>
    <w:p w14:paraId="156CBCAB" w14:textId="77777777" w:rsidR="00C21CE0" w:rsidRDefault="00C21CE0" w:rsidP="00183EA1"/>
    <w:p w14:paraId="079E6A76" w14:textId="77777777" w:rsidR="00C21CE0" w:rsidRDefault="00C21CE0" w:rsidP="00183EA1"/>
    <w:p w14:paraId="7E9A86E5" w14:textId="77777777" w:rsidR="00C21CE0" w:rsidRDefault="00C21CE0" w:rsidP="00183EA1"/>
    <w:p w14:paraId="76182882" w14:textId="77777777" w:rsidR="00C21CE0" w:rsidRDefault="00C21CE0" w:rsidP="00183EA1"/>
    <w:p w14:paraId="2AEE2FDA" w14:textId="77777777" w:rsidR="00C21CE0" w:rsidRDefault="00C21CE0" w:rsidP="00183EA1"/>
    <w:p w14:paraId="5600BD02" w14:textId="77777777" w:rsidR="00C21CE0" w:rsidRDefault="00C21CE0" w:rsidP="00183EA1"/>
    <w:p w14:paraId="78EF90BB" w14:textId="77777777" w:rsidR="00C21CE0" w:rsidRDefault="00C21CE0" w:rsidP="00183EA1"/>
    <w:p w14:paraId="13DB9D98" w14:textId="77777777" w:rsidR="00C21CE0" w:rsidRDefault="00C21CE0" w:rsidP="00183EA1"/>
    <w:p w14:paraId="1C9FE5BF" w14:textId="77777777" w:rsidR="00C21CE0" w:rsidRDefault="00C21CE0" w:rsidP="00183EA1"/>
    <w:p w14:paraId="0F73A0B0" w14:textId="3D3D958C" w:rsidR="00183EA1" w:rsidRDefault="00183EA1" w:rsidP="00183EA1">
      <w:r>
        <w:t>V závěru průzkumu se ukázalo, že stát by se podle 90 % respondentů měl nějakou formou podílet na financování školních obědů. Více než 50 % respondentů by dotovalo obědy všem, přičemž tuto podporu vyjadřují častěji rodiče dětí, které na obědy chodí (63 %) a ženy (59 %). Naopak, 10 % populace by obědy nedotovalo nijak, přičemž tento postoj je více zastoupen mezi muži (13 %) než mezi ženami (5 %).</w:t>
      </w:r>
    </w:p>
    <w:sectPr w:rsidR="0018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2B"/>
    <w:rsid w:val="000D6DED"/>
    <w:rsid w:val="00183EA1"/>
    <w:rsid w:val="002E74C4"/>
    <w:rsid w:val="0056212B"/>
    <w:rsid w:val="00641339"/>
    <w:rsid w:val="006536FE"/>
    <w:rsid w:val="00C21CE0"/>
    <w:rsid w:val="00C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B77"/>
  <w15:chartTrackingRefBased/>
  <w15:docId w15:val="{9A08694D-F6C1-4FCF-AA90-3877761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2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Oliva</dc:creator>
  <cp:keywords/>
  <dc:description/>
  <cp:lastModifiedBy>Filip Oliva</cp:lastModifiedBy>
  <cp:revision>3</cp:revision>
  <dcterms:created xsi:type="dcterms:W3CDTF">2023-12-08T05:57:00Z</dcterms:created>
  <dcterms:modified xsi:type="dcterms:W3CDTF">2023-12-08T06:37:00Z</dcterms:modified>
</cp:coreProperties>
</file>