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063E" w14:textId="35913B90" w:rsidR="00D051A0" w:rsidRPr="00217E65" w:rsidRDefault="00217E65" w:rsidP="00E25F23">
      <w:pPr>
        <w:rPr>
          <w:b/>
          <w:bCs/>
        </w:rPr>
      </w:pPr>
      <w:r w:rsidRPr="00217E65">
        <w:rPr>
          <w:b/>
          <w:bCs/>
        </w:rPr>
        <w:t xml:space="preserve">TISKOVÁ ZPRÁVA: </w:t>
      </w:r>
      <w:r w:rsidR="00E25F23" w:rsidRPr="00E25F23">
        <w:rPr>
          <w:b/>
          <w:bCs/>
        </w:rPr>
        <w:t>Če</w:t>
      </w:r>
      <w:r w:rsidR="00E25F23" w:rsidRPr="00217E65">
        <w:rPr>
          <w:b/>
          <w:bCs/>
        </w:rPr>
        <w:t xml:space="preserve">ši potvrdili pověst houbařského národa. </w:t>
      </w:r>
      <w:r w:rsidR="00704C40" w:rsidRPr="00217E65">
        <w:rPr>
          <w:b/>
          <w:bCs/>
        </w:rPr>
        <w:t>Sbíráme i</w:t>
      </w:r>
      <w:r w:rsidR="00E25F23" w:rsidRPr="00217E65">
        <w:rPr>
          <w:b/>
          <w:bCs/>
        </w:rPr>
        <w:t xml:space="preserve"> lesní plody</w:t>
      </w:r>
      <w:r w:rsidR="00704C40" w:rsidRPr="00217E65">
        <w:rPr>
          <w:b/>
          <w:bCs/>
        </w:rPr>
        <w:t>.</w:t>
      </w:r>
    </w:p>
    <w:p w14:paraId="25DDE82D" w14:textId="2321B47B" w:rsidR="00D051A0" w:rsidRDefault="00D051A0" w:rsidP="006045D2">
      <w:pPr>
        <w:spacing w:before="240" w:after="240"/>
        <w:jc w:val="both"/>
        <w:rPr>
          <w:rFonts w:ascii="Calibri" w:eastAsia="Calibri" w:hAnsi="Calibri" w:cs="Calibri"/>
          <w:b/>
        </w:rPr>
      </w:pPr>
      <w:r>
        <w:rPr>
          <w:rFonts w:ascii="Calibri" w:eastAsia="Calibri" w:hAnsi="Calibri" w:cs="Calibri"/>
          <w:b/>
        </w:rPr>
        <w:t>PRAHA</w:t>
      </w:r>
      <w:r w:rsidR="00704C40">
        <w:rPr>
          <w:rFonts w:ascii="Calibri" w:eastAsia="Calibri" w:hAnsi="Calibri" w:cs="Calibri"/>
          <w:b/>
        </w:rPr>
        <w:t>, 8. září</w:t>
      </w:r>
      <w:r>
        <w:rPr>
          <w:rFonts w:ascii="Calibri" w:eastAsia="Calibri" w:hAnsi="Calibri" w:cs="Calibri"/>
          <w:b/>
        </w:rPr>
        <w:t xml:space="preserve"> – 1 553 respondentů ve věku 18 až 65 se zúčastnilo víkendového (1. – 4. 9.) online průzkumu SC&amp;C, který se zaměřoval na sběr hub a lesních plodů. </w:t>
      </w:r>
    </w:p>
    <w:p w14:paraId="7D328FBB" w14:textId="3C5CE89E" w:rsidR="00E25F23" w:rsidRDefault="00704C40" w:rsidP="006045D2">
      <w:pPr>
        <w:jc w:val="both"/>
      </w:pPr>
      <w:r>
        <w:t xml:space="preserve">Výsledky </w:t>
      </w:r>
      <w:r w:rsidR="00497AC9">
        <w:t>výzkum</w:t>
      </w:r>
      <w:r>
        <w:t>u</w:t>
      </w:r>
      <w:r w:rsidR="00E25F23" w:rsidRPr="00E25F23">
        <w:t xml:space="preserve"> </w:t>
      </w:r>
      <w:r w:rsidR="008A2334">
        <w:t>potvrzují všeobecně rozšířenou domněnku</w:t>
      </w:r>
      <w:r w:rsidR="00E25F23" w:rsidRPr="00E25F23">
        <w:t xml:space="preserve">, že Češi </w:t>
      </w:r>
      <w:r>
        <w:t>mají mimořádný</w:t>
      </w:r>
      <w:r w:rsidR="00E25F23" w:rsidRPr="00E25F23">
        <w:t xml:space="preserve"> zájem o sběr</w:t>
      </w:r>
      <w:r>
        <w:t xml:space="preserve"> hub a </w:t>
      </w:r>
      <w:r w:rsidR="00E25F23" w:rsidRPr="00E25F23">
        <w:t>lesních plodů</w:t>
      </w:r>
      <w:r w:rsidR="008A2334">
        <w:t>.</w:t>
      </w:r>
      <w:r w:rsidR="00E25F23" w:rsidRPr="00E25F23">
        <w:t xml:space="preserve"> </w:t>
      </w:r>
      <w:r w:rsidR="008A2334">
        <w:t xml:space="preserve">To </w:t>
      </w:r>
      <w:r w:rsidR="00E25F23" w:rsidRPr="00E25F23">
        <w:t>odráží</w:t>
      </w:r>
      <w:r>
        <w:t xml:space="preserve"> nejen</w:t>
      </w:r>
      <w:r w:rsidR="00E25F23" w:rsidRPr="00E25F23">
        <w:t xml:space="preserve"> jejich zálibu v</w:t>
      </w:r>
      <w:r w:rsidR="008A2334">
        <w:t xml:space="preserve"> této</w:t>
      </w:r>
      <w:r w:rsidR="00E25F23" w:rsidRPr="00E25F23">
        <w:t xml:space="preserve"> tradiční české aktivitě</w:t>
      </w:r>
      <w:r w:rsidR="008A2334">
        <w:t>, ale i jejich lásku k přírodě</w:t>
      </w:r>
      <w:r w:rsidR="00E25F23" w:rsidRPr="00E25F23">
        <w:t>. Data výzkumu</w:t>
      </w:r>
      <w:r>
        <w:t xml:space="preserve"> odhalila i zajímavé podrobnosti</w:t>
      </w:r>
      <w:r w:rsidR="00497AC9">
        <w:t>.</w:t>
      </w:r>
    </w:p>
    <w:p w14:paraId="6913E9C1" w14:textId="6DF67F75" w:rsidR="006045D2" w:rsidRPr="00E25F23" w:rsidRDefault="006045D2" w:rsidP="006045D2">
      <w:pPr>
        <w:jc w:val="both"/>
        <w:rPr>
          <w:b/>
          <w:bCs/>
        </w:rPr>
      </w:pPr>
      <w:r w:rsidRPr="006045D2">
        <w:rPr>
          <w:b/>
          <w:bCs/>
        </w:rPr>
        <w:t>ČEŠI JSOU HOUBAŘI</w:t>
      </w:r>
      <w:r w:rsidR="00217E65">
        <w:rPr>
          <w:b/>
          <w:bCs/>
        </w:rPr>
        <w:t xml:space="preserve"> S VELKÝM H</w:t>
      </w:r>
    </w:p>
    <w:p w14:paraId="592B2DB5" w14:textId="1360DC65" w:rsidR="003B492C" w:rsidRDefault="00E25F23" w:rsidP="006045D2">
      <w:pPr>
        <w:jc w:val="both"/>
      </w:pPr>
      <w:r w:rsidRPr="00E25F23">
        <w:t>Z</w:t>
      </w:r>
      <w:r w:rsidR="00704C40">
        <w:t>e zjištění SC&amp;C vypl</w:t>
      </w:r>
      <w:r w:rsidR="00F228D9">
        <w:t>ý</w:t>
      </w:r>
      <w:r w:rsidR="00704C40">
        <w:t>vá</w:t>
      </w:r>
      <w:r w:rsidRPr="00E25F23">
        <w:t>, že zhruba jedn</w:t>
      </w:r>
      <w:r w:rsidR="00704C40">
        <w:t>u</w:t>
      </w:r>
      <w:r w:rsidRPr="00E25F23">
        <w:t xml:space="preserve"> třetin</w:t>
      </w:r>
      <w:r w:rsidR="00704C40">
        <w:t>u</w:t>
      </w:r>
      <w:r w:rsidRPr="00E25F23">
        <w:t xml:space="preserve"> české populace lze označit za aktivní houbaře, kteří se sběru hub</w:t>
      </w:r>
      <w:r w:rsidR="00704C40">
        <w:t xml:space="preserve"> věnují pravidelně</w:t>
      </w:r>
      <w:r w:rsidRPr="00E25F23">
        <w:t xml:space="preserve">. Zajímavým </w:t>
      </w:r>
      <w:r w:rsidR="00704C40">
        <w:t>faktem pak</w:t>
      </w:r>
      <w:r w:rsidRPr="00E25F23">
        <w:t xml:space="preserve"> je, že pouze necelá pětina Čechů </w:t>
      </w:r>
      <w:r w:rsidR="00704C40">
        <w:t xml:space="preserve">nechodí na houby </w:t>
      </w:r>
      <w:r w:rsidRPr="00E25F23">
        <w:t>vůbe</w:t>
      </w:r>
      <w:r w:rsidR="00704C40">
        <w:t>c</w:t>
      </w:r>
      <w:r w:rsidR="003B492C">
        <w:t>.</w:t>
      </w:r>
    </w:p>
    <w:p w14:paraId="06B1624A" w14:textId="471EA323" w:rsidR="006045D2" w:rsidRDefault="006045D2" w:rsidP="00E25F23">
      <w:r>
        <w:rPr>
          <w:noProof/>
        </w:rPr>
        <w:drawing>
          <wp:inline distT="0" distB="0" distL="0" distR="0" wp14:anchorId="1D7E073F" wp14:editId="3458F8DC">
            <wp:extent cx="5753100" cy="2505075"/>
            <wp:effectExtent l="0" t="0" r="0" b="9525"/>
            <wp:docPr id="189933752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2505075"/>
                    </a:xfrm>
                    <a:prstGeom prst="rect">
                      <a:avLst/>
                    </a:prstGeom>
                    <a:noFill/>
                    <a:ln>
                      <a:noFill/>
                    </a:ln>
                  </pic:spPr>
                </pic:pic>
              </a:graphicData>
            </a:graphic>
          </wp:inline>
        </w:drawing>
      </w:r>
    </w:p>
    <w:p w14:paraId="1772DDA8" w14:textId="70DB5B61" w:rsidR="0056456C" w:rsidRPr="0056456C" w:rsidRDefault="0056456C" w:rsidP="006045D2">
      <w:pPr>
        <w:jc w:val="both"/>
        <w:rPr>
          <w:b/>
          <w:bCs/>
        </w:rPr>
      </w:pPr>
      <w:r w:rsidRPr="0056456C">
        <w:rPr>
          <w:b/>
          <w:bCs/>
        </w:rPr>
        <w:t>NA HOUBY CHODÍ I PRAŽANÉ</w:t>
      </w:r>
    </w:p>
    <w:p w14:paraId="17C0E236" w14:textId="05F3D67A" w:rsidR="00E25F23" w:rsidRPr="00E25F23" w:rsidRDefault="00E25F23" w:rsidP="006045D2">
      <w:pPr>
        <w:jc w:val="both"/>
      </w:pPr>
      <w:r w:rsidRPr="00E25F23">
        <w:t xml:space="preserve">Přestože </w:t>
      </w:r>
      <w:r w:rsidR="003B492C">
        <w:t>obyvatelé Prahy</w:t>
      </w:r>
      <w:r w:rsidRPr="00E25F23">
        <w:t xml:space="preserve"> se tomuto koníčku nevěnují tak intenzivně jako obyvatelé </w:t>
      </w:r>
      <w:r w:rsidR="003B492C">
        <w:t xml:space="preserve">jiných </w:t>
      </w:r>
      <w:r w:rsidRPr="00E25F23">
        <w:t>regionů,</w:t>
      </w:r>
      <w:r w:rsidR="003B492C">
        <w:t xml:space="preserve"> na houby alespoň občas vyrazí </w:t>
      </w:r>
      <w:r w:rsidRPr="00E25F23">
        <w:t>více než 80 % z</w:t>
      </w:r>
      <w:r w:rsidR="003B492C">
        <w:t> </w:t>
      </w:r>
      <w:r w:rsidRPr="00E25F23">
        <w:t>nich</w:t>
      </w:r>
      <w:r w:rsidR="003B492C">
        <w:t>.</w:t>
      </w:r>
    </w:p>
    <w:p w14:paraId="5DB2ED09" w14:textId="70C8E7E8" w:rsidR="00E25F23" w:rsidRPr="00E25F23" w:rsidRDefault="00406378" w:rsidP="006045D2">
      <w:pPr>
        <w:jc w:val="both"/>
      </w:pPr>
      <w:r>
        <w:t>Minimálně několikrát týdně se h</w:t>
      </w:r>
      <w:r w:rsidR="00E25F23" w:rsidRPr="00E25F23">
        <w:t>oubařské vášni věnují</w:t>
      </w:r>
      <w:r>
        <w:t xml:space="preserve"> zejména</w:t>
      </w:r>
      <w:r w:rsidR="00E25F23" w:rsidRPr="00E25F23">
        <w:t xml:space="preserve"> obyvatelé Vysočiny (18 %), Pardubického (14 %), Karlovarského a</w:t>
      </w:r>
      <w:r w:rsidR="005A6D4E">
        <w:t xml:space="preserve"> také</w:t>
      </w:r>
      <w:r w:rsidR="00E25F23" w:rsidRPr="00E25F23">
        <w:t xml:space="preserve"> Královéhradeckého kraje (oba 13 %)</w:t>
      </w:r>
      <w:r>
        <w:t xml:space="preserve">. </w:t>
      </w:r>
      <w:r w:rsidR="005A6D4E">
        <w:t>V ostatních regionech však nejsou příliš pozadu.</w:t>
      </w:r>
    </w:p>
    <w:p w14:paraId="343C4DAF" w14:textId="6B191E9B" w:rsidR="00E25F23" w:rsidRDefault="00E25F23" w:rsidP="006045D2">
      <w:pPr>
        <w:jc w:val="both"/>
      </w:pPr>
      <w:r w:rsidRPr="00E25F23">
        <w:t xml:space="preserve">Výzkum také odhaluje, že více než polovina českých houbařů, bez ohledu na pohlaví, věk nebo vzdělání, preferuje sběr hub na dobře známých místech, kde mají jistotu, že houby rostou. Téměř dvě třetiny houbařů se v den výpravy do lesa nachází v lese nejpozději v 9 hodin </w:t>
      </w:r>
      <w:r w:rsidR="00F228D9">
        <w:t>ráno</w:t>
      </w:r>
      <w:r w:rsidRPr="00E25F23">
        <w:t>.</w:t>
      </w:r>
    </w:p>
    <w:p w14:paraId="4BF7642E" w14:textId="52A3A39E" w:rsidR="0056456C" w:rsidRDefault="0056456C" w:rsidP="006045D2">
      <w:pPr>
        <w:jc w:val="both"/>
      </w:pPr>
      <w:r>
        <w:rPr>
          <w:noProof/>
        </w:rPr>
        <w:drawing>
          <wp:anchor distT="0" distB="0" distL="114300" distR="114300" simplePos="0" relativeHeight="251659264" behindDoc="0" locked="0" layoutInCell="1" allowOverlap="1" wp14:anchorId="7F7B79AC" wp14:editId="6AC8D709">
            <wp:simplePos x="0" y="0"/>
            <wp:positionH relativeFrom="margin">
              <wp:align>right</wp:align>
            </wp:positionH>
            <wp:positionV relativeFrom="paragraph">
              <wp:posOffset>9525</wp:posOffset>
            </wp:positionV>
            <wp:extent cx="5753100" cy="2571750"/>
            <wp:effectExtent l="0" t="0" r="0" b="0"/>
            <wp:wrapNone/>
            <wp:docPr id="36002407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2571750"/>
                    </a:xfrm>
                    <a:prstGeom prst="rect">
                      <a:avLst/>
                    </a:prstGeom>
                    <a:noFill/>
                    <a:ln>
                      <a:noFill/>
                    </a:ln>
                  </pic:spPr>
                </pic:pic>
              </a:graphicData>
            </a:graphic>
          </wp:anchor>
        </w:drawing>
      </w:r>
    </w:p>
    <w:p w14:paraId="45B31B79" w14:textId="77777777" w:rsidR="0056456C" w:rsidRDefault="0056456C" w:rsidP="006045D2">
      <w:pPr>
        <w:jc w:val="both"/>
      </w:pPr>
    </w:p>
    <w:p w14:paraId="27241275" w14:textId="77777777" w:rsidR="0056456C" w:rsidRDefault="0056456C" w:rsidP="006045D2">
      <w:pPr>
        <w:jc w:val="both"/>
      </w:pPr>
    </w:p>
    <w:p w14:paraId="3F82F4B7" w14:textId="77777777" w:rsidR="0056456C" w:rsidRDefault="0056456C" w:rsidP="006045D2">
      <w:pPr>
        <w:jc w:val="both"/>
      </w:pPr>
    </w:p>
    <w:p w14:paraId="0D55E378" w14:textId="77777777" w:rsidR="0056456C" w:rsidRDefault="0056456C" w:rsidP="006045D2">
      <w:pPr>
        <w:jc w:val="both"/>
      </w:pPr>
    </w:p>
    <w:p w14:paraId="437CD7F5" w14:textId="77777777" w:rsidR="0056456C" w:rsidRPr="00E25F23" w:rsidRDefault="0056456C" w:rsidP="006045D2">
      <w:pPr>
        <w:jc w:val="both"/>
      </w:pPr>
    </w:p>
    <w:p w14:paraId="087CFD22" w14:textId="7414837E" w:rsidR="00E25F23" w:rsidRDefault="00E25F23" w:rsidP="006045D2">
      <w:pPr>
        <w:jc w:val="both"/>
      </w:pPr>
      <w:r w:rsidRPr="00E25F23">
        <w:lastRenderedPageBreak/>
        <w:t>Oproti tomu zhruba 1/5 houbařů vyrazí až odpoledne, což</w:t>
      </w:r>
      <w:r w:rsidR="005A6D4E">
        <w:t xml:space="preserve"> možná trochu překvapivě</w:t>
      </w:r>
      <w:r w:rsidRPr="00E25F23">
        <w:t xml:space="preserve"> zahrnuje i ty nejaktivn</w:t>
      </w:r>
      <w:r w:rsidR="005A6D4E">
        <w:t>ější</w:t>
      </w:r>
      <w:r w:rsidRPr="00E25F23">
        <w:t xml:space="preserve"> houbaře.</w:t>
      </w:r>
      <w:r w:rsidR="005A6D4E">
        <w:t xml:space="preserve"> Češi si zkrátka na houby udělají čas </w:t>
      </w:r>
      <w:r w:rsidR="00F228D9">
        <w:t>kdykoliv</w:t>
      </w:r>
      <w:r w:rsidR="005A6D4E">
        <w:t>.</w:t>
      </w:r>
    </w:p>
    <w:p w14:paraId="7A0CA4C4" w14:textId="40517B75" w:rsidR="0056456C" w:rsidRPr="00E25F23" w:rsidRDefault="0056456C" w:rsidP="006045D2">
      <w:pPr>
        <w:jc w:val="both"/>
        <w:rPr>
          <w:b/>
          <w:bCs/>
        </w:rPr>
      </w:pPr>
      <w:r w:rsidRPr="0056456C">
        <w:rPr>
          <w:b/>
          <w:bCs/>
        </w:rPr>
        <w:t>LESNÍ PLODY JSOU TAKÉ V KURZU</w:t>
      </w:r>
    </w:p>
    <w:p w14:paraId="3E07AA90" w14:textId="5F8371E3" w:rsidR="00E25F23" w:rsidRDefault="00E25F23" w:rsidP="006045D2">
      <w:pPr>
        <w:jc w:val="both"/>
      </w:pPr>
      <w:r w:rsidRPr="00E25F23">
        <w:t>Sběru lesních plodů se</w:t>
      </w:r>
      <w:r w:rsidR="005A6D4E">
        <w:t xml:space="preserve"> </w:t>
      </w:r>
      <w:r w:rsidR="00F228D9">
        <w:t>o</w:t>
      </w:r>
      <w:r w:rsidR="005A6D4E">
        <w:t>proti</w:t>
      </w:r>
      <w:r w:rsidR="00F228D9">
        <w:t xml:space="preserve"> houbám</w:t>
      </w:r>
      <w:r w:rsidRPr="00E25F23">
        <w:t xml:space="preserve"> </w:t>
      </w:r>
      <w:r w:rsidR="005A6D4E">
        <w:t>pravidelně</w:t>
      </w:r>
      <w:r w:rsidRPr="00E25F23">
        <w:t xml:space="preserve"> věnuje</w:t>
      </w:r>
      <w:r w:rsidR="005A6D4E">
        <w:t xml:space="preserve"> jen </w:t>
      </w:r>
      <w:r w:rsidRPr="00E25F23">
        <w:t>přibližně 14 % populace, převážně lidé do 50 let věku. Nicméně, více než dvě třetiny Čechů, bez ohledu na pohlaví, vzdělání nebo místo bydliště, se sem tam za těmito pochoutkami</w:t>
      </w:r>
      <w:r w:rsidR="005A6D4E">
        <w:t xml:space="preserve"> na v</w:t>
      </w:r>
      <w:r w:rsidR="00F228D9">
        <w:t>ý</w:t>
      </w:r>
      <w:r w:rsidR="005A6D4E">
        <w:t>let vydají</w:t>
      </w:r>
      <w:r w:rsidRPr="00E25F23">
        <w:t>. Motivací pro sběr lesních plodů</w:t>
      </w:r>
      <w:r w:rsidR="005A6D4E">
        <w:t xml:space="preserve"> je</w:t>
      </w:r>
      <w:r w:rsidRPr="00E25F23">
        <w:t xml:space="preserve"> pro 3/4 těchto sběračů </w:t>
      </w:r>
      <w:r w:rsidR="005A6D4E">
        <w:t xml:space="preserve">především </w:t>
      </w:r>
      <w:r w:rsidRPr="00E25F23">
        <w:t>chuť</w:t>
      </w:r>
      <w:r w:rsidR="005A6D4E">
        <w:t xml:space="preserve"> lesního ovoce</w:t>
      </w:r>
      <w:r w:rsidRPr="00E25F23">
        <w:t>. Podobně jako při houbaření, i výlety za lesními plody</w:t>
      </w:r>
      <w:r w:rsidR="00F228D9">
        <w:t>,</w:t>
      </w:r>
      <w:r w:rsidRPr="00E25F23">
        <w:t xml:space="preserve"> jsou často spojeny s relaxací a pobytem v přírodě.</w:t>
      </w:r>
    </w:p>
    <w:p w14:paraId="2EFA748D" w14:textId="77777777" w:rsidR="006045D2" w:rsidRDefault="006045D2" w:rsidP="00E25F23"/>
    <w:p w14:paraId="56E166C5" w14:textId="3DADE869" w:rsidR="006045D2" w:rsidRDefault="006045D2" w:rsidP="00E25F23"/>
    <w:p w14:paraId="7DFE93A5" w14:textId="563179F8" w:rsidR="006045D2" w:rsidRPr="00E25F23" w:rsidRDefault="006045D2" w:rsidP="00E25F23">
      <w:r>
        <w:rPr>
          <w:noProof/>
        </w:rPr>
        <w:drawing>
          <wp:anchor distT="0" distB="0" distL="114300" distR="114300" simplePos="0" relativeHeight="251658240" behindDoc="0" locked="0" layoutInCell="1" allowOverlap="1" wp14:anchorId="7EC57E05" wp14:editId="10F448DF">
            <wp:simplePos x="0" y="0"/>
            <wp:positionH relativeFrom="margin">
              <wp:posOffset>-114300</wp:posOffset>
            </wp:positionH>
            <wp:positionV relativeFrom="paragraph">
              <wp:posOffset>-147955</wp:posOffset>
            </wp:positionV>
            <wp:extent cx="5753100" cy="1952625"/>
            <wp:effectExtent l="0" t="0" r="0" b="9525"/>
            <wp:wrapNone/>
            <wp:docPr id="199218929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952625"/>
                    </a:xfrm>
                    <a:prstGeom prst="rect">
                      <a:avLst/>
                    </a:prstGeom>
                    <a:noFill/>
                    <a:ln>
                      <a:noFill/>
                    </a:ln>
                  </pic:spPr>
                </pic:pic>
              </a:graphicData>
            </a:graphic>
          </wp:anchor>
        </w:drawing>
      </w:r>
    </w:p>
    <w:p w14:paraId="27B79925" w14:textId="77777777" w:rsidR="006045D2" w:rsidRDefault="006045D2" w:rsidP="00E25F23"/>
    <w:p w14:paraId="0CF4B870" w14:textId="77777777" w:rsidR="006045D2" w:rsidRDefault="006045D2" w:rsidP="00E25F23"/>
    <w:p w14:paraId="7402AE60" w14:textId="154FEA47" w:rsidR="006045D2" w:rsidRDefault="006045D2" w:rsidP="00E25F23"/>
    <w:p w14:paraId="68311B68" w14:textId="77777777" w:rsidR="006045D2" w:rsidRDefault="006045D2" w:rsidP="00E25F23"/>
    <w:p w14:paraId="6383F382" w14:textId="77777777" w:rsidR="006045D2" w:rsidRDefault="006045D2" w:rsidP="00E25F23"/>
    <w:p w14:paraId="1D16A238" w14:textId="77777777" w:rsidR="006045D2" w:rsidRDefault="006045D2" w:rsidP="00E25F23"/>
    <w:p w14:paraId="47272C68" w14:textId="5821A07C" w:rsidR="00E25F23" w:rsidRPr="00E25F23" w:rsidRDefault="00E25F23" w:rsidP="006045D2">
      <w:pPr>
        <w:jc w:val="both"/>
      </w:pPr>
      <w:r w:rsidRPr="00E25F23">
        <w:t xml:space="preserve">Tento výzkum </w:t>
      </w:r>
      <w:r w:rsidR="005A6D4E">
        <w:t>potvrzuje</w:t>
      </w:r>
      <w:r w:rsidRPr="00E25F23">
        <w:t>, že sběr lesních plodů a hub zůstává v České republice tradiční a oblíbenou aktivitou, která spojuje lidi s přírodou a poskytuje jim zážit</w:t>
      </w:r>
      <w:r w:rsidR="005A6D4E">
        <w:t>ky</w:t>
      </w:r>
      <w:r w:rsidRPr="00E25F23">
        <w:t xml:space="preserve"> z krás české krajiny.</w:t>
      </w:r>
    </w:p>
    <w:p w14:paraId="0DB04B2D" w14:textId="68A67DB5" w:rsidR="00641339" w:rsidRDefault="00641339"/>
    <w:p w14:paraId="0BA0B855" w14:textId="70DA0F69" w:rsidR="001179E4" w:rsidRDefault="001179E4">
      <w:r>
        <w:t>KONTAKT:</w:t>
      </w:r>
    </w:p>
    <w:p w14:paraId="7FC151D6" w14:textId="1618E3CB" w:rsidR="001179E4" w:rsidRDefault="001179E4">
      <w:r>
        <w:t>SC&amp;C, Krakovská 7, Praha 1</w:t>
      </w:r>
    </w:p>
    <w:p w14:paraId="799FB62A" w14:textId="09D52A2E" w:rsidR="001179E4" w:rsidRDefault="001179E4">
      <w:r>
        <w:t xml:space="preserve">E-mail: </w:t>
      </w:r>
      <w:hyperlink r:id="rId7" w:history="1">
        <w:r w:rsidRPr="002A00AF">
          <w:rPr>
            <w:rStyle w:val="Hypertextovodkaz"/>
          </w:rPr>
          <w:t>marketing@scac.cz</w:t>
        </w:r>
      </w:hyperlink>
    </w:p>
    <w:p w14:paraId="5ECD0931" w14:textId="72099D56" w:rsidR="001179E4" w:rsidRDefault="001179E4">
      <w:r>
        <w:t>Tel.: 777 759 419</w:t>
      </w:r>
    </w:p>
    <w:sectPr w:rsidR="00117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23"/>
    <w:rsid w:val="000D6DED"/>
    <w:rsid w:val="001179E4"/>
    <w:rsid w:val="00217E65"/>
    <w:rsid w:val="003B492C"/>
    <w:rsid w:val="00406378"/>
    <w:rsid w:val="00497AC9"/>
    <w:rsid w:val="0056456C"/>
    <w:rsid w:val="005A6D4E"/>
    <w:rsid w:val="006045D2"/>
    <w:rsid w:val="00641339"/>
    <w:rsid w:val="00704C40"/>
    <w:rsid w:val="008A2334"/>
    <w:rsid w:val="00D051A0"/>
    <w:rsid w:val="00E25F23"/>
    <w:rsid w:val="00F228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55FB"/>
  <w15:chartTrackingRefBased/>
  <w15:docId w15:val="{05C4C227-083D-4CAE-8B5E-2BE08C16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179E4"/>
    <w:rPr>
      <w:color w:val="0563C1" w:themeColor="hyperlink"/>
      <w:u w:val="single"/>
    </w:rPr>
  </w:style>
  <w:style w:type="character" w:styleId="Nevyeenzmnka">
    <w:name w:val="Unresolved Mention"/>
    <w:basedOn w:val="Standardnpsmoodstavce"/>
    <w:uiPriority w:val="99"/>
    <w:semiHidden/>
    <w:unhideWhenUsed/>
    <w:rsid w:val="00117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8045">
      <w:bodyDiv w:val="1"/>
      <w:marLeft w:val="0"/>
      <w:marRight w:val="0"/>
      <w:marTop w:val="0"/>
      <w:marBottom w:val="0"/>
      <w:divBdr>
        <w:top w:val="none" w:sz="0" w:space="0" w:color="auto"/>
        <w:left w:val="none" w:sz="0" w:space="0" w:color="auto"/>
        <w:bottom w:val="none" w:sz="0" w:space="0" w:color="auto"/>
        <w:right w:val="none" w:sz="0" w:space="0" w:color="auto"/>
      </w:divBdr>
    </w:div>
    <w:div w:id="694964345">
      <w:bodyDiv w:val="1"/>
      <w:marLeft w:val="0"/>
      <w:marRight w:val="0"/>
      <w:marTop w:val="0"/>
      <w:marBottom w:val="0"/>
      <w:divBdr>
        <w:top w:val="none" w:sz="0" w:space="0" w:color="auto"/>
        <w:left w:val="none" w:sz="0" w:space="0" w:color="auto"/>
        <w:bottom w:val="none" w:sz="0" w:space="0" w:color="auto"/>
        <w:right w:val="none" w:sz="0" w:space="0" w:color="auto"/>
      </w:divBdr>
    </w:div>
    <w:div w:id="9133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keting@scac.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343</Words>
  <Characters>2027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Oliva</dc:creator>
  <cp:keywords/>
  <dc:description/>
  <cp:lastModifiedBy>Filip Oliva</cp:lastModifiedBy>
  <cp:revision>13</cp:revision>
  <dcterms:created xsi:type="dcterms:W3CDTF">2023-09-08T06:47:00Z</dcterms:created>
  <dcterms:modified xsi:type="dcterms:W3CDTF">2023-09-08T14:36:00Z</dcterms:modified>
</cp:coreProperties>
</file>